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5D" w:rsidRPr="00A646B1" w:rsidRDefault="004A665D">
      <w:pPr>
        <w:spacing w:line="300" w:lineRule="exact"/>
        <w:rPr>
          <w:sz w:val="24"/>
        </w:rPr>
      </w:pPr>
      <w:r w:rsidRPr="00A646B1">
        <w:rPr>
          <w:sz w:val="24"/>
        </w:rPr>
        <w:t>Vážená paní, vážený pane,</w:t>
      </w:r>
    </w:p>
    <w:p w:rsidR="004A665D" w:rsidRPr="00A646B1" w:rsidRDefault="004A665D">
      <w:pPr>
        <w:spacing w:line="300" w:lineRule="exact"/>
        <w:rPr>
          <w:sz w:val="24"/>
        </w:rPr>
      </w:pPr>
    </w:p>
    <w:p w:rsidR="004A665D" w:rsidRPr="00A646B1" w:rsidRDefault="004A665D">
      <w:pPr>
        <w:spacing w:line="300" w:lineRule="exact"/>
        <w:jc w:val="both"/>
        <w:rPr>
          <w:sz w:val="24"/>
        </w:rPr>
      </w:pPr>
      <w:r w:rsidRPr="00A646B1">
        <w:rPr>
          <w:sz w:val="24"/>
        </w:rPr>
        <w:t xml:space="preserve">„Dobro pacienta je nejvyšší zákon“ říká staré zdravotnické krédo a v tomto duchu se také spokojenost pacientů stala ve vyspělých zemích nástrojem měření kvality </w:t>
      </w:r>
      <w:r>
        <w:rPr>
          <w:sz w:val="24"/>
        </w:rPr>
        <w:t>zdravotní</w:t>
      </w:r>
      <w:r w:rsidRPr="00A646B1">
        <w:rPr>
          <w:sz w:val="24"/>
        </w:rPr>
        <w:t xml:space="preserve"> péče. </w:t>
      </w:r>
    </w:p>
    <w:p w:rsidR="004A665D" w:rsidRPr="00A646B1" w:rsidRDefault="004A665D">
      <w:pPr>
        <w:spacing w:line="300" w:lineRule="exact"/>
        <w:jc w:val="both"/>
        <w:rPr>
          <w:sz w:val="24"/>
        </w:rPr>
      </w:pPr>
    </w:p>
    <w:p w:rsidR="004A665D" w:rsidRPr="00A646B1" w:rsidRDefault="00146A1B">
      <w:pPr>
        <w:spacing w:line="300" w:lineRule="exact"/>
        <w:jc w:val="both"/>
        <w:rPr>
          <w:sz w:val="24"/>
        </w:rPr>
      </w:pPr>
      <w:r>
        <w:rPr>
          <w:sz w:val="24"/>
        </w:rPr>
        <w:t>V</w:t>
      </w:r>
      <w:r w:rsidR="004A665D" w:rsidRPr="00A646B1">
        <w:rPr>
          <w:sz w:val="24"/>
        </w:rPr>
        <w:t xml:space="preserve">edení </w:t>
      </w:r>
      <w:r w:rsidR="004A665D" w:rsidRPr="0082451F">
        <w:rPr>
          <w:b/>
          <w:color w:val="FF0000"/>
          <w:sz w:val="24"/>
        </w:rPr>
        <w:t>[</w:t>
      </w:r>
      <w:proofErr w:type="spellStart"/>
      <w:r w:rsidR="004A665D" w:rsidRPr="0082451F">
        <w:rPr>
          <w:b/>
          <w:i/>
          <w:color w:val="FF0000"/>
          <w:sz w:val="24"/>
        </w:rPr>
        <w:t>zdr</w:t>
      </w:r>
      <w:proofErr w:type="spellEnd"/>
      <w:r w:rsidR="004A665D" w:rsidRPr="0082451F">
        <w:rPr>
          <w:b/>
          <w:i/>
          <w:color w:val="FF0000"/>
          <w:sz w:val="24"/>
        </w:rPr>
        <w:t>. zařízení</w:t>
      </w:r>
      <w:r w:rsidR="004A665D" w:rsidRPr="0082451F">
        <w:rPr>
          <w:b/>
          <w:color w:val="FF0000"/>
          <w:sz w:val="24"/>
        </w:rPr>
        <w:t>]</w:t>
      </w:r>
      <w:r w:rsidR="004A665D" w:rsidRPr="00A646B1">
        <w:rPr>
          <w:sz w:val="24"/>
        </w:rPr>
        <w:t xml:space="preserve"> usiluj</w:t>
      </w:r>
      <w:r>
        <w:rPr>
          <w:sz w:val="24"/>
        </w:rPr>
        <w:t>e</w:t>
      </w:r>
      <w:r w:rsidR="004A665D" w:rsidRPr="00A646B1">
        <w:rPr>
          <w:sz w:val="24"/>
        </w:rPr>
        <w:t xml:space="preserve"> o neustálé zvyšování kvality zdravotní</w:t>
      </w:r>
      <w:r w:rsidR="004A665D">
        <w:rPr>
          <w:sz w:val="24"/>
        </w:rPr>
        <w:t>ch</w:t>
      </w:r>
      <w:r w:rsidR="004A665D" w:rsidRPr="00A646B1">
        <w:rPr>
          <w:sz w:val="24"/>
        </w:rPr>
        <w:t xml:space="preserve"> </w:t>
      </w:r>
      <w:r w:rsidR="004A665D">
        <w:rPr>
          <w:sz w:val="24"/>
        </w:rPr>
        <w:t>služeb</w:t>
      </w:r>
      <w:r w:rsidR="004A665D" w:rsidRPr="00A646B1">
        <w:rPr>
          <w:sz w:val="24"/>
        </w:rPr>
        <w:t xml:space="preserve"> poskytovan</w:t>
      </w:r>
      <w:r w:rsidR="004A665D">
        <w:rPr>
          <w:sz w:val="24"/>
        </w:rPr>
        <w:t>ých</w:t>
      </w:r>
      <w:r w:rsidR="004A665D" w:rsidRPr="00A646B1">
        <w:rPr>
          <w:sz w:val="24"/>
        </w:rPr>
        <w:t xml:space="preserve"> </w:t>
      </w:r>
      <w:r w:rsidR="004A665D">
        <w:rPr>
          <w:sz w:val="24"/>
        </w:rPr>
        <w:t>v t</w:t>
      </w:r>
      <w:r w:rsidR="00621AC5">
        <w:rPr>
          <w:sz w:val="24"/>
        </w:rPr>
        <w:t>omto</w:t>
      </w:r>
      <w:r w:rsidR="004A665D">
        <w:rPr>
          <w:sz w:val="24"/>
        </w:rPr>
        <w:t xml:space="preserve"> </w:t>
      </w:r>
      <w:r w:rsidR="00621AC5">
        <w:rPr>
          <w:sz w:val="24"/>
        </w:rPr>
        <w:t>zdravotnickém zařízení</w:t>
      </w:r>
      <w:r w:rsidR="004A665D" w:rsidRPr="00A646B1">
        <w:rPr>
          <w:sz w:val="24"/>
        </w:rPr>
        <w:t xml:space="preserve">. Při zkvalitňování zdravotních služeb se chceme řídit názory a zkušenostmi našich pacientů. </w:t>
      </w:r>
      <w:r w:rsidR="004A665D">
        <w:rPr>
          <w:sz w:val="24"/>
        </w:rPr>
        <w:br/>
      </w:r>
      <w:r w:rsidR="00BC64D6">
        <w:rPr>
          <w:sz w:val="24"/>
        </w:rPr>
        <w:t xml:space="preserve">Provádíme </w:t>
      </w:r>
      <w:r w:rsidR="004A665D" w:rsidRPr="00A646B1">
        <w:rPr>
          <w:sz w:val="24"/>
        </w:rPr>
        <w:t xml:space="preserve">proto </w:t>
      </w:r>
      <w:r w:rsidR="00BC64D6">
        <w:rPr>
          <w:sz w:val="24"/>
        </w:rPr>
        <w:t xml:space="preserve">pravidelně </w:t>
      </w:r>
      <w:r w:rsidR="004A665D" w:rsidRPr="00A646B1">
        <w:rPr>
          <w:sz w:val="24"/>
        </w:rPr>
        <w:t xml:space="preserve">výzkum nazvaný „Kvalita Očima Pacientů“, jehož cílem je systematický monitoring kvality poskytované péče právě </w:t>
      </w:r>
      <w:proofErr w:type="spellStart"/>
      <w:r w:rsidR="004A665D" w:rsidRPr="00A646B1">
        <w:rPr>
          <w:sz w:val="24"/>
        </w:rPr>
        <w:t>prostřed</w:t>
      </w:r>
      <w:r w:rsidR="003818FB">
        <w:rPr>
          <w:sz w:val="24"/>
        </w:rPr>
        <w:t>-</w:t>
      </w:r>
      <w:r w:rsidR="004A665D" w:rsidRPr="00A646B1">
        <w:rPr>
          <w:sz w:val="24"/>
        </w:rPr>
        <w:t>nictvím</w:t>
      </w:r>
      <w:proofErr w:type="spellEnd"/>
      <w:r w:rsidR="004A665D" w:rsidRPr="00A646B1">
        <w:rPr>
          <w:sz w:val="24"/>
        </w:rPr>
        <w:t xml:space="preserve"> měření spokojenosti pacientů. </w:t>
      </w:r>
    </w:p>
    <w:p w:rsidR="004A665D" w:rsidRPr="00A646B1" w:rsidRDefault="004A665D">
      <w:pPr>
        <w:spacing w:line="300" w:lineRule="exact"/>
        <w:jc w:val="both"/>
        <w:rPr>
          <w:sz w:val="24"/>
        </w:rPr>
      </w:pPr>
    </w:p>
    <w:p w:rsidR="004A665D" w:rsidRDefault="004A665D">
      <w:pPr>
        <w:spacing w:line="300" w:lineRule="exact"/>
        <w:jc w:val="both"/>
        <w:rPr>
          <w:sz w:val="24"/>
        </w:rPr>
      </w:pPr>
      <w:r w:rsidRPr="00A646B1">
        <w:rPr>
          <w:sz w:val="24"/>
        </w:rPr>
        <w:t xml:space="preserve">Obracíme se proto na Vás – pacienty </w:t>
      </w:r>
      <w:r w:rsidRPr="0082451F">
        <w:rPr>
          <w:b/>
          <w:color w:val="FF0000"/>
          <w:sz w:val="24"/>
        </w:rPr>
        <w:t>[</w:t>
      </w:r>
      <w:proofErr w:type="spellStart"/>
      <w:r w:rsidRPr="0082451F">
        <w:rPr>
          <w:b/>
          <w:i/>
          <w:color w:val="FF0000"/>
          <w:sz w:val="24"/>
        </w:rPr>
        <w:t>zdr</w:t>
      </w:r>
      <w:proofErr w:type="spellEnd"/>
      <w:r w:rsidRPr="0082451F">
        <w:rPr>
          <w:b/>
          <w:i/>
          <w:color w:val="FF0000"/>
          <w:sz w:val="24"/>
        </w:rPr>
        <w:t>. zařízení</w:t>
      </w:r>
      <w:r w:rsidRPr="0082451F">
        <w:rPr>
          <w:b/>
          <w:color w:val="FF0000"/>
          <w:sz w:val="24"/>
        </w:rPr>
        <w:t>]</w:t>
      </w:r>
      <w:r w:rsidRPr="00A646B1">
        <w:rPr>
          <w:sz w:val="24"/>
        </w:rPr>
        <w:t xml:space="preserve">, abyste </w:t>
      </w:r>
      <w:r w:rsidR="00621AC5">
        <w:rPr>
          <w:sz w:val="24"/>
        </w:rPr>
        <w:t>tuto snahu</w:t>
      </w:r>
      <w:r w:rsidRPr="00A646B1">
        <w:rPr>
          <w:sz w:val="24"/>
        </w:rPr>
        <w:t xml:space="preserve"> podpořili a odpověděli v dotazníku na otázky, které se týkají Vaší zkušenosti s</w:t>
      </w:r>
      <w:r w:rsidR="00621AC5">
        <w:rPr>
          <w:sz w:val="24"/>
        </w:rPr>
        <w:t> touto Vaší hospitalizací</w:t>
      </w:r>
      <w:r w:rsidRPr="00A646B1">
        <w:rPr>
          <w:sz w:val="24"/>
        </w:rPr>
        <w:t xml:space="preserve">. </w:t>
      </w:r>
      <w:r w:rsidR="003818FB">
        <w:rPr>
          <w:sz w:val="24"/>
        </w:rPr>
        <w:t>Naším</w:t>
      </w:r>
      <w:r w:rsidRPr="00A646B1">
        <w:rPr>
          <w:sz w:val="24"/>
        </w:rPr>
        <w:t xml:space="preserve"> cílem je lepší péče o pacienty a jejich vyšší spokojenost s poskytovanou zdravotní péčí.</w:t>
      </w:r>
    </w:p>
    <w:p w:rsidR="004A665D" w:rsidRDefault="004A665D">
      <w:pPr>
        <w:spacing w:line="300" w:lineRule="exact"/>
        <w:jc w:val="both"/>
        <w:rPr>
          <w:sz w:val="24"/>
        </w:rPr>
      </w:pPr>
    </w:p>
    <w:p w:rsidR="004A665D" w:rsidRPr="00A646B1" w:rsidRDefault="004A665D" w:rsidP="00BC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both"/>
        <w:rPr>
          <w:sz w:val="24"/>
        </w:rPr>
      </w:pPr>
      <w:r>
        <w:rPr>
          <w:sz w:val="24"/>
        </w:rPr>
        <w:t xml:space="preserve">Šetření je anonymní a dobrovolné. Pacient </w:t>
      </w:r>
      <w:r w:rsidR="00BC64D6">
        <w:rPr>
          <w:sz w:val="24"/>
        </w:rPr>
        <w:t>dostává dotazník společně s obálkou. M</w:t>
      </w:r>
      <w:r>
        <w:rPr>
          <w:sz w:val="24"/>
        </w:rPr>
        <w:t>ěl</w:t>
      </w:r>
      <w:r w:rsidR="00BC64D6">
        <w:rPr>
          <w:sz w:val="24"/>
        </w:rPr>
        <w:t xml:space="preserve"> by jej v</w:t>
      </w:r>
      <w:r>
        <w:rPr>
          <w:sz w:val="24"/>
        </w:rPr>
        <w:t>yplnit samostatně</w:t>
      </w:r>
      <w:r w:rsidR="00E340E8">
        <w:rPr>
          <w:sz w:val="24"/>
        </w:rPr>
        <w:t>,</w:t>
      </w:r>
      <w:r>
        <w:rPr>
          <w:sz w:val="24"/>
        </w:rPr>
        <w:t xml:space="preserve"> bez asistence personálu zdravotnického zařízení</w:t>
      </w:r>
      <w:r w:rsidR="00BC64D6">
        <w:rPr>
          <w:sz w:val="24"/>
        </w:rPr>
        <w:t xml:space="preserve"> a po vyplnění zalepit do obálky a </w:t>
      </w:r>
      <w:r w:rsidR="00146A1B">
        <w:rPr>
          <w:sz w:val="24"/>
        </w:rPr>
        <w:t xml:space="preserve">sám </w:t>
      </w:r>
      <w:r w:rsidR="00BC64D6">
        <w:rPr>
          <w:sz w:val="24"/>
        </w:rPr>
        <w:t>vhodit do schránky</w:t>
      </w:r>
      <w:r w:rsidR="00E340E8">
        <w:rPr>
          <w:sz w:val="24"/>
        </w:rPr>
        <w:t>,</w:t>
      </w:r>
      <w:r w:rsidR="00BC64D6">
        <w:rPr>
          <w:sz w:val="24"/>
        </w:rPr>
        <w:t xml:space="preserve"> k tomuto účelu zřízené na oddělení.</w:t>
      </w:r>
      <w:r>
        <w:rPr>
          <w:sz w:val="24"/>
        </w:rPr>
        <w:t xml:space="preserve"> Personál Vám rád vysvětlí případné nejasnosti, ale nesmí asistovat při výběru odpovědí na otázky dotazníku</w:t>
      </w:r>
      <w:r w:rsidR="00BC64D6">
        <w:rPr>
          <w:sz w:val="24"/>
        </w:rPr>
        <w:t xml:space="preserve"> ani nesmí osobně vybírat vyplněné dotazníky. Nechápejte to proto jako neochotu personálu, ale ochranu Vašeho so</w:t>
      </w:r>
      <w:r w:rsidR="00E340E8">
        <w:rPr>
          <w:sz w:val="24"/>
        </w:rPr>
        <w:t>uk</w:t>
      </w:r>
      <w:r w:rsidR="00BC64D6">
        <w:rPr>
          <w:sz w:val="24"/>
        </w:rPr>
        <w:t>romí.</w:t>
      </w:r>
    </w:p>
    <w:p w:rsidR="004A665D" w:rsidRPr="00A646B1" w:rsidRDefault="004A665D">
      <w:pPr>
        <w:spacing w:line="300" w:lineRule="exact"/>
        <w:jc w:val="both"/>
        <w:rPr>
          <w:sz w:val="24"/>
        </w:rPr>
      </w:pPr>
    </w:p>
    <w:p w:rsidR="00E340E8" w:rsidRPr="00E340E8" w:rsidRDefault="00E340E8">
      <w:pPr>
        <w:spacing w:line="300" w:lineRule="exact"/>
        <w:jc w:val="both"/>
        <w:rPr>
          <w:sz w:val="24"/>
        </w:rPr>
      </w:pPr>
      <w:r w:rsidRPr="00E340E8">
        <w:rPr>
          <w:sz w:val="24"/>
        </w:rPr>
        <w:t>Výsle</w:t>
      </w:r>
      <w:r>
        <w:rPr>
          <w:sz w:val="24"/>
        </w:rPr>
        <w:t>d</w:t>
      </w:r>
      <w:r w:rsidRPr="00E340E8">
        <w:rPr>
          <w:sz w:val="24"/>
        </w:rPr>
        <w:t>ky</w:t>
      </w:r>
      <w:r>
        <w:rPr>
          <w:sz w:val="24"/>
        </w:rPr>
        <w:t xml:space="preserve"> tohoto šetření Vám </w:t>
      </w:r>
      <w:r w:rsidR="000254AB">
        <w:rPr>
          <w:sz w:val="24"/>
        </w:rPr>
        <w:t>pomohou</w:t>
      </w:r>
      <w:r>
        <w:rPr>
          <w:sz w:val="24"/>
        </w:rPr>
        <w:t xml:space="preserve"> při uplatnění Vašeho práva na svobodnou volbu zdravotnického zařízení. </w:t>
      </w:r>
      <w:r w:rsidR="000254AB">
        <w:rPr>
          <w:sz w:val="24"/>
        </w:rPr>
        <w:t>Srovnání v</w:t>
      </w:r>
      <w:r>
        <w:rPr>
          <w:sz w:val="24"/>
        </w:rPr>
        <w:t>ýsledk</w:t>
      </w:r>
      <w:r w:rsidR="000254AB">
        <w:rPr>
          <w:sz w:val="24"/>
        </w:rPr>
        <w:t>ů</w:t>
      </w:r>
      <w:r>
        <w:rPr>
          <w:sz w:val="24"/>
        </w:rPr>
        <w:t xml:space="preserve"> hodnocení </w:t>
      </w:r>
      <w:r w:rsidR="000254AB">
        <w:rPr>
          <w:sz w:val="24"/>
        </w:rPr>
        <w:t xml:space="preserve">různých </w:t>
      </w:r>
      <w:r w:rsidR="0071563E">
        <w:rPr>
          <w:sz w:val="24"/>
        </w:rPr>
        <w:t xml:space="preserve">zdravotnických zařízení </w:t>
      </w:r>
      <w:r w:rsidR="00146A1B">
        <w:rPr>
          <w:sz w:val="24"/>
        </w:rPr>
        <w:t xml:space="preserve">z celé České republiky </w:t>
      </w:r>
      <w:r w:rsidR="0071563E">
        <w:rPr>
          <w:sz w:val="24"/>
        </w:rPr>
        <w:t>n</w:t>
      </w:r>
      <w:r>
        <w:rPr>
          <w:sz w:val="24"/>
        </w:rPr>
        <w:t xml:space="preserve">aleznete </w:t>
      </w:r>
      <w:r w:rsidR="0071563E">
        <w:rPr>
          <w:sz w:val="24"/>
        </w:rPr>
        <w:t xml:space="preserve">na </w:t>
      </w:r>
      <w:r w:rsidR="00146A1B">
        <w:rPr>
          <w:sz w:val="24"/>
        </w:rPr>
        <w:t>webových stránkách</w:t>
      </w:r>
      <w:r w:rsidR="0071563E">
        <w:rPr>
          <w:sz w:val="24"/>
        </w:rPr>
        <w:t xml:space="preserve"> </w:t>
      </w:r>
      <w:r w:rsidR="00146A1B">
        <w:rPr>
          <w:sz w:val="24"/>
        </w:rPr>
        <w:t xml:space="preserve">projektu </w:t>
      </w:r>
      <w:hyperlink r:id="rId8" w:history="1">
        <w:r w:rsidR="0071563E" w:rsidRPr="006A5119">
          <w:rPr>
            <w:rStyle w:val="Hypertextovodkaz"/>
            <w:sz w:val="24"/>
          </w:rPr>
          <w:t>www.hodnoceni-nemocnic.cz</w:t>
        </w:r>
      </w:hyperlink>
      <w:r w:rsidR="0071563E">
        <w:rPr>
          <w:sz w:val="24"/>
        </w:rPr>
        <w:t xml:space="preserve"> </w:t>
      </w:r>
      <w:bookmarkStart w:id="0" w:name="_GoBack"/>
      <w:bookmarkEnd w:id="0"/>
      <w:r w:rsidR="0071563E">
        <w:rPr>
          <w:sz w:val="24"/>
        </w:rPr>
        <w:t xml:space="preserve">. </w:t>
      </w:r>
      <w:r w:rsidRPr="00E340E8">
        <w:rPr>
          <w:sz w:val="24"/>
        </w:rPr>
        <w:t xml:space="preserve"> </w:t>
      </w:r>
    </w:p>
    <w:p w:rsidR="00E340E8" w:rsidRDefault="00E340E8">
      <w:pPr>
        <w:spacing w:line="300" w:lineRule="exact"/>
        <w:jc w:val="both"/>
        <w:rPr>
          <w:b/>
          <w:sz w:val="24"/>
        </w:rPr>
      </w:pPr>
    </w:p>
    <w:p w:rsidR="004A665D" w:rsidRPr="00A646B1" w:rsidRDefault="004A665D">
      <w:pPr>
        <w:spacing w:line="300" w:lineRule="exact"/>
        <w:jc w:val="both"/>
        <w:rPr>
          <w:b/>
          <w:sz w:val="24"/>
        </w:rPr>
      </w:pPr>
      <w:r w:rsidRPr="00A646B1">
        <w:rPr>
          <w:b/>
          <w:sz w:val="24"/>
        </w:rPr>
        <w:t>Děkujeme Vám za spolupráci a čas, který věnujete vyplnění dotazníku. Pomáháte tím zvyšovat kvalitu léčebné péče v naší nemocnici.</w:t>
      </w:r>
    </w:p>
    <w:p w:rsidR="004A665D" w:rsidRPr="00A646B1" w:rsidRDefault="004A665D">
      <w:pPr>
        <w:pStyle w:val="Normlntext"/>
        <w:spacing w:line="300" w:lineRule="exact"/>
        <w:rPr>
          <w:sz w:val="24"/>
        </w:rPr>
      </w:pPr>
    </w:p>
    <w:p w:rsidR="004A665D" w:rsidRPr="00A646B1" w:rsidRDefault="004A665D">
      <w:pPr>
        <w:spacing w:line="300" w:lineRule="exact"/>
        <w:rPr>
          <w:sz w:val="24"/>
        </w:rPr>
      </w:pPr>
      <w:r w:rsidRPr="00A646B1">
        <w:rPr>
          <w:sz w:val="24"/>
        </w:rPr>
        <w:t>V </w:t>
      </w:r>
      <w:r w:rsidR="000254AB">
        <w:rPr>
          <w:sz w:val="24"/>
        </w:rPr>
        <w:t>…………………</w:t>
      </w:r>
      <w:r w:rsidRPr="00A646B1">
        <w:rPr>
          <w:sz w:val="24"/>
        </w:rPr>
        <w:t xml:space="preserve">, </w:t>
      </w:r>
      <w:r>
        <w:rPr>
          <w:sz w:val="24"/>
        </w:rPr>
        <w:t>dne ……………………</w:t>
      </w:r>
      <w:r w:rsidRPr="00A646B1">
        <w:rPr>
          <w:sz w:val="24"/>
        </w:rPr>
        <w:t xml:space="preserve"> 20</w:t>
      </w:r>
      <w:r w:rsidR="00E340E8">
        <w:rPr>
          <w:sz w:val="24"/>
        </w:rPr>
        <w:t>1</w:t>
      </w:r>
      <w:r w:rsidR="00146A1B">
        <w:rPr>
          <w:sz w:val="24"/>
        </w:rPr>
        <w:t>3</w:t>
      </w:r>
    </w:p>
    <w:p w:rsidR="004A665D" w:rsidRDefault="004A665D">
      <w:pPr>
        <w:spacing w:line="300" w:lineRule="exact"/>
      </w:pPr>
    </w:p>
    <w:p w:rsidR="004A665D" w:rsidRDefault="004A665D">
      <w:pPr>
        <w:spacing w:line="300" w:lineRule="exact"/>
      </w:pPr>
    </w:p>
    <w:p w:rsidR="000254AB" w:rsidRDefault="000254AB">
      <w:pPr>
        <w:spacing w:line="300" w:lineRule="exact"/>
      </w:pPr>
    </w:p>
    <w:p w:rsidR="004A665D" w:rsidRDefault="004A665D">
      <w:pPr>
        <w:spacing w:line="300" w:lineRule="exact"/>
        <w:rPr>
          <w:b/>
        </w:rPr>
      </w:pPr>
      <w:r>
        <w:rPr>
          <w:b/>
        </w:rPr>
        <w:t xml:space="preserve">     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4A665D" w:rsidRPr="00A646B1" w:rsidRDefault="004A665D" w:rsidP="004A665D">
      <w:pPr>
        <w:spacing w:line="300" w:lineRule="exact"/>
        <w:rPr>
          <w:b/>
          <w:sz w:val="24"/>
        </w:rPr>
      </w:pPr>
      <w:r w:rsidRPr="00A646B1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Pr="0082451F">
        <w:rPr>
          <w:b/>
          <w:color w:val="FF0000"/>
          <w:sz w:val="24"/>
        </w:rPr>
        <w:t>[</w:t>
      </w:r>
      <w:r w:rsidRPr="0082451F">
        <w:rPr>
          <w:b/>
          <w:i/>
          <w:color w:val="FF0000"/>
          <w:sz w:val="24"/>
        </w:rPr>
        <w:t>ředitel nebo zástupce</w:t>
      </w:r>
      <w:r>
        <w:rPr>
          <w:b/>
        </w:rPr>
        <w:t xml:space="preserve">       </w:t>
      </w:r>
      <w:r>
        <w:rPr>
          <w:b/>
        </w:rPr>
        <w:tab/>
      </w:r>
      <w:r w:rsidRPr="00A646B1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    </w:t>
      </w:r>
      <w:r w:rsidRPr="00A646B1">
        <w:rPr>
          <w:b/>
          <w:sz w:val="24"/>
        </w:rPr>
        <w:t>RNDr. Tomáš Raiter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v.r.</w:t>
      </w:r>
      <w:proofErr w:type="gramEnd"/>
      <w:r w:rsidRPr="00A646B1">
        <w:rPr>
          <w:b/>
          <w:sz w:val="24"/>
        </w:rPr>
        <w:t xml:space="preserve"> </w:t>
      </w:r>
    </w:p>
    <w:p w:rsidR="004A665D" w:rsidRPr="00F508E6" w:rsidRDefault="004A665D" w:rsidP="004A665D">
      <w:pPr>
        <w:spacing w:line="300" w:lineRule="exact"/>
        <w:rPr>
          <w:b/>
        </w:rPr>
      </w:pPr>
      <w:r>
        <w:rPr>
          <w:bCs/>
        </w:rPr>
        <w:t xml:space="preserve">   </w:t>
      </w:r>
      <w:r w:rsidRPr="0082451F">
        <w:rPr>
          <w:b/>
          <w:i/>
          <w:color w:val="FF0000"/>
          <w:sz w:val="24"/>
        </w:rPr>
        <w:t xml:space="preserve">managementu </w:t>
      </w:r>
      <w:proofErr w:type="spellStart"/>
      <w:r w:rsidRPr="0082451F">
        <w:rPr>
          <w:b/>
          <w:i/>
          <w:color w:val="FF0000"/>
          <w:sz w:val="24"/>
        </w:rPr>
        <w:t>zdr</w:t>
      </w:r>
      <w:proofErr w:type="spellEnd"/>
      <w:r w:rsidRPr="0082451F">
        <w:rPr>
          <w:b/>
          <w:i/>
          <w:color w:val="FF0000"/>
          <w:sz w:val="24"/>
        </w:rPr>
        <w:t xml:space="preserve">. </w:t>
      </w:r>
      <w:proofErr w:type="gramStart"/>
      <w:r w:rsidRPr="0082451F">
        <w:rPr>
          <w:b/>
          <w:i/>
          <w:color w:val="FF0000"/>
          <w:sz w:val="24"/>
        </w:rPr>
        <w:t>zařízení</w:t>
      </w:r>
      <w:r w:rsidRPr="0082451F">
        <w:rPr>
          <w:b/>
          <w:color w:val="FF0000"/>
          <w:sz w:val="24"/>
          <w:lang w:val="de-DE"/>
        </w:rPr>
        <w:t>]</w:t>
      </w:r>
      <w:r w:rsidRPr="00192C3C">
        <w:rPr>
          <w:bCs/>
        </w:rPr>
        <w:t xml:space="preserve"> </w:t>
      </w:r>
      <w:r>
        <w:rPr>
          <w:bCs/>
        </w:rPr>
        <w:t xml:space="preserve">                                      řešitel</w:t>
      </w:r>
      <w:proofErr w:type="gramEnd"/>
      <w:r>
        <w:rPr>
          <w:bCs/>
        </w:rPr>
        <w:t xml:space="preserve"> projektu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</w:p>
    <w:sectPr w:rsidR="004A665D" w:rsidRPr="00F508E6" w:rsidSect="00E340E8"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425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58" w:rsidRDefault="009B6C58">
      <w:r>
        <w:separator/>
      </w:r>
    </w:p>
  </w:endnote>
  <w:endnote w:type="continuationSeparator" w:id="0">
    <w:p w:rsidR="009B6C58" w:rsidRDefault="009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03" w:rsidRDefault="00D67903">
    <w:pPr>
      <w:pStyle w:val="Zpat"/>
      <w:rPr>
        <w:rFonts w:ascii="Verdana" w:hAnsi="Verdana"/>
      </w:rPr>
    </w:pPr>
    <w:r>
      <w:rPr>
        <w:rFonts w:ascii="Verdana" w:hAnsi="Verdana"/>
      </w:rPr>
      <w:t xml:space="preserve">strana </w:t>
    </w:r>
    <w:r>
      <w:rPr>
        <w:rStyle w:val="slostrnky"/>
        <w:rFonts w:ascii="Verdana" w:hAnsi="Verdana"/>
      </w:rPr>
      <w:fldChar w:fldCharType="begin"/>
    </w:r>
    <w:r>
      <w:rPr>
        <w:rStyle w:val="slostrnky"/>
        <w:rFonts w:ascii="Verdana" w:hAnsi="Verdana"/>
      </w:rPr>
      <w:instrText xml:space="preserve"> PAGE </w:instrText>
    </w:r>
    <w:r>
      <w:rPr>
        <w:rStyle w:val="slostrnky"/>
        <w:rFonts w:ascii="Verdana" w:hAnsi="Verdana"/>
      </w:rPr>
      <w:fldChar w:fldCharType="separate"/>
    </w:r>
    <w:r>
      <w:rPr>
        <w:rStyle w:val="slostrnky"/>
        <w:rFonts w:ascii="Verdana" w:hAnsi="Verdana"/>
        <w:noProof/>
      </w:rPr>
      <w:t>2</w:t>
    </w:r>
    <w:r>
      <w:rPr>
        <w:rStyle w:val="slostrnky"/>
        <w:rFonts w:ascii="Verdana" w:hAnsi="Verdana"/>
      </w:rPr>
      <w:fldChar w:fldCharType="end"/>
    </w:r>
    <w:r>
      <w:rPr>
        <w:rStyle w:val="slostrnky"/>
        <w:rFonts w:ascii="Verdana" w:hAnsi="Verdana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03" w:rsidRPr="00155BA4" w:rsidRDefault="00D67903" w:rsidP="004A665D">
    <w:pPr>
      <w:pStyle w:val="Zpat"/>
      <w:pBdr>
        <w:top w:val="none" w:sz="0" w:space="0" w:color="auto"/>
      </w:pBdr>
      <w:spacing w:line="240" w:lineRule="auto"/>
      <w:jc w:val="left"/>
      <w:rPr>
        <w:rFonts w:ascii="Arial" w:hAnsi="Arial" w:cs="Arial"/>
      </w:rPr>
    </w:pPr>
    <w:r w:rsidRPr="00155BA4">
      <w:rPr>
        <w:rFonts w:ascii="Arial" w:hAnsi="Arial" w:cs="Arial"/>
      </w:rPr>
      <w:t>© RNDr. T. RAITER, Kvalita Očima Pacientů 201</w:t>
    </w:r>
    <w:r w:rsidR="00146A1B">
      <w:rPr>
        <w:rFonts w:ascii="Arial" w:hAnsi="Arial" w:cs="Arial"/>
      </w:rPr>
      <w:t>3</w:t>
    </w:r>
    <w:r w:rsidRPr="00155BA4">
      <w:rPr>
        <w:rFonts w:ascii="Arial" w:hAnsi="Arial" w:cs="Arial"/>
      </w:rPr>
      <w:t xml:space="preserve">, Veřejná informace o výzkumu,  </w:t>
    </w:r>
    <w:proofErr w:type="gramStart"/>
    <w:r w:rsidRPr="00155BA4">
      <w:rPr>
        <w:rFonts w:ascii="Arial" w:hAnsi="Arial" w:cs="Arial"/>
      </w:rPr>
      <w:t>www.hodnoceni-nemocnic</w:t>
    </w:r>
    <w:proofErr w:type="gramEnd"/>
    <w:r w:rsidRPr="00155BA4">
      <w:rPr>
        <w:rFonts w:ascii="Arial" w:hAnsi="Arial" w:cs="Arial"/>
      </w:rPr>
      <w:t xml:space="preserve">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58" w:rsidRDefault="009B6C58">
      <w:r>
        <w:separator/>
      </w:r>
    </w:p>
  </w:footnote>
  <w:footnote w:type="continuationSeparator" w:id="0">
    <w:p w:rsidR="009B6C58" w:rsidRDefault="009B6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03" w:rsidRDefault="00D67903" w:rsidP="00BC64D6">
    <w:pPr>
      <w:pBdr>
        <w:bottom w:val="single" w:sz="4" w:space="1" w:color="auto"/>
      </w:pBdr>
      <w:jc w:val="center"/>
      <w:rPr>
        <w:b/>
        <w:smallCaps/>
        <w:sz w:val="52"/>
        <w:szCs w:val="5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48.75pt">
          <v:imagedata r:id="rId1" o:title="CB_logo_kop"/>
        </v:shape>
      </w:pict>
    </w:r>
  </w:p>
  <w:p w:rsidR="00D67903" w:rsidRPr="00C00B4F" w:rsidRDefault="00D67903" w:rsidP="00BC64D6">
    <w:pPr>
      <w:pBdr>
        <w:bottom w:val="single" w:sz="4" w:space="1" w:color="auto"/>
      </w:pBdr>
      <w:jc w:val="center"/>
      <w:rPr>
        <w:b/>
        <w:smallCaps/>
        <w:sz w:val="52"/>
        <w:szCs w:val="52"/>
      </w:rPr>
    </w:pPr>
    <w:r w:rsidRPr="00C00B4F">
      <w:rPr>
        <w:b/>
        <w:smallCaps/>
        <w:sz w:val="52"/>
        <w:szCs w:val="52"/>
      </w:rPr>
      <w:t>K</w:t>
    </w:r>
    <w:r>
      <w:rPr>
        <w:b/>
        <w:smallCaps/>
        <w:sz w:val="52"/>
        <w:szCs w:val="52"/>
      </w:rPr>
      <w:t>valita</w:t>
    </w:r>
    <w:r w:rsidRPr="00C00B4F">
      <w:rPr>
        <w:b/>
        <w:smallCaps/>
        <w:sz w:val="52"/>
        <w:szCs w:val="52"/>
      </w:rPr>
      <w:t xml:space="preserve"> O</w:t>
    </w:r>
    <w:r>
      <w:rPr>
        <w:b/>
        <w:smallCaps/>
        <w:sz w:val="52"/>
        <w:szCs w:val="52"/>
      </w:rPr>
      <w:t>čima</w:t>
    </w:r>
    <w:r w:rsidRPr="00C00B4F">
      <w:rPr>
        <w:b/>
        <w:smallCaps/>
        <w:sz w:val="52"/>
        <w:szCs w:val="52"/>
      </w:rPr>
      <w:t xml:space="preserve"> P</w:t>
    </w:r>
    <w:r>
      <w:rPr>
        <w:b/>
        <w:smallCaps/>
        <w:sz w:val="52"/>
        <w:szCs w:val="52"/>
      </w:rPr>
      <w:t>acientů</w:t>
    </w:r>
  </w:p>
  <w:p w:rsidR="00D67903" w:rsidRDefault="00D67903" w:rsidP="004A665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3BA6"/>
    <w:multiLevelType w:val="hybridMultilevel"/>
    <w:tmpl w:val="59E078E4"/>
    <w:lvl w:ilvl="0" w:tplc="04050001">
      <w:start w:val="1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906"/>
    <w:rsid w:val="000254AB"/>
    <w:rsid w:val="00146A1B"/>
    <w:rsid w:val="00155BA4"/>
    <w:rsid w:val="001C2EA2"/>
    <w:rsid w:val="00295097"/>
    <w:rsid w:val="003818FB"/>
    <w:rsid w:val="004A665D"/>
    <w:rsid w:val="004F5C30"/>
    <w:rsid w:val="00621AC5"/>
    <w:rsid w:val="00671F9A"/>
    <w:rsid w:val="0071563E"/>
    <w:rsid w:val="009B6C58"/>
    <w:rsid w:val="00BC64D6"/>
    <w:rsid w:val="00D67903"/>
    <w:rsid w:val="00E340E8"/>
    <w:rsid w:val="00F0437A"/>
    <w:rsid w:val="00F216EB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Verdana" w:hAnsi="Verdana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pBdr>
        <w:bottom w:val="single" w:sz="6" w:space="14" w:color="848282"/>
      </w:pBd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pPr>
      <w:pBdr>
        <w:top w:val="single" w:sz="6" w:space="5" w:color="848282"/>
      </w:pBdr>
      <w:tabs>
        <w:tab w:val="center" w:pos="4536"/>
        <w:tab w:val="right" w:pos="9072"/>
      </w:tabs>
      <w:spacing w:line="170" w:lineRule="exact"/>
      <w:jc w:val="center"/>
    </w:pPr>
    <w:rPr>
      <w:rFonts w:ascii="Ottawa" w:hAnsi="Ottawa"/>
      <w:color w:val="848282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Normlntext">
    <w:name w:val="Normální_text"/>
    <w:basedOn w:val="Normln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83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6110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dnoceni-nemocni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Work\SABLONY\sablona_dopis.4.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CAAA-7D65-4A26-94F7-E7EDCA58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sablona_dopis.4.cz</Template>
  <TotalTime>2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http://www.hodnoceni-nemocnic.cz/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PC1Alza</dc:creator>
  <cp:lastModifiedBy>PC1Alza</cp:lastModifiedBy>
  <cp:revision>4</cp:revision>
  <cp:lastPrinted>2013-02-22T16:14:00Z</cp:lastPrinted>
  <dcterms:created xsi:type="dcterms:W3CDTF">2013-02-22T16:13:00Z</dcterms:created>
  <dcterms:modified xsi:type="dcterms:W3CDTF">2013-02-22T16:15:00Z</dcterms:modified>
</cp:coreProperties>
</file>